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020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B26B0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21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.janvārī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0D3D4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23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5871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B26B05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0D3D44">
        <w:rPr>
          <w:rFonts w:ascii="Times New Roman" w:eastAsia="Arial Unicode MS" w:hAnsi="Times New Roman" w:cs="Times New Roman"/>
          <w:sz w:val="24"/>
          <w:szCs w:val="24"/>
          <w:lang w:eastAsia="lv-LV"/>
        </w:rPr>
        <w:t>22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976FA5" w:rsidRDefault="00976FA5" w:rsidP="00976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OLE_LINK2"/>
      <w:bookmarkStart w:id="1" w:name="OLE_LINK62"/>
      <w:bookmarkStart w:id="2" w:name="OLE_LINK63"/>
      <w:bookmarkStart w:id="3" w:name="OLE_LINK64"/>
      <w:bookmarkStart w:id="4" w:name="_Hlk508403601"/>
      <w:bookmarkStart w:id="5" w:name="OLE_LINK1"/>
      <w:bookmarkStart w:id="6" w:name="_Hlk3205658"/>
    </w:p>
    <w:p w:rsidR="000D3D44" w:rsidRPr="000D3D44" w:rsidRDefault="000D3D44" w:rsidP="000D3D44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lv-LV"/>
        </w:rPr>
      </w:pPr>
      <w:r w:rsidRPr="000D3D4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Par valsts mērķdotācijas sadali Madonas novada pašvaldības vispārējās pamatizglītības un vispārējās vidējās izglītības iestāžu pedagoģisko darbinieku darba samaksai un sociālās apdrošināšanas obligātajām iemaksām no </w:t>
      </w:r>
      <w:proofErr w:type="gramStart"/>
      <w:r w:rsidRPr="000D3D4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2020.gada</w:t>
      </w:r>
      <w:proofErr w:type="gramEnd"/>
      <w:r w:rsidRPr="000D3D4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1.janvāra līdz 31.augustam</w:t>
      </w:r>
    </w:p>
    <w:p w:rsidR="000D3D44" w:rsidRPr="000D3D44" w:rsidRDefault="000D3D44" w:rsidP="000D3D44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:rsidR="000D3D44" w:rsidRPr="000D3D44" w:rsidRDefault="000D3D44" w:rsidP="009719A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Saskaņā ar likumu “Par valsts budžetu </w:t>
      </w:r>
      <w:proofErr w:type="gramStart"/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2020.gadam</w:t>
      </w:r>
      <w:proofErr w:type="gramEnd"/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” un Izglītības un zinātnes ministrijas veiktajiem aprēķiniem atbilstoši normatīvajiem aktiem, pašvaldības Izglītības nodaļa un Finanšu nodaļa ir  veikusi aprēķinus par valsts mērķdotācijas sadali izglītības iestādēm. </w:t>
      </w:r>
    </w:p>
    <w:p w:rsidR="000D3D44" w:rsidRPr="005F39BF" w:rsidRDefault="00D13DBB" w:rsidP="009719A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34F1D">
        <w:rPr>
          <w:rFonts w:ascii="Times New Roman" w:eastAsia="Calibri" w:hAnsi="Times New Roman" w:cs="Times New Roman"/>
          <w:sz w:val="24"/>
          <w:szCs w:val="24"/>
        </w:rPr>
        <w:t xml:space="preserve">Noklausījusies </w:t>
      </w:r>
      <w:r>
        <w:rPr>
          <w:rFonts w:ascii="Times New Roman" w:eastAsia="Calibri" w:hAnsi="Times New Roman" w:cs="Times New Roman"/>
          <w:sz w:val="24"/>
          <w:szCs w:val="24"/>
        </w:rPr>
        <w:t>sniegto informāciju</w:t>
      </w:r>
      <w:r w:rsidR="000D3D44" w:rsidRPr="000D3D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7" w:name="_GoBack"/>
      <w:bookmarkEnd w:id="7"/>
      <w:r w:rsidR="000D3D44" w:rsidRPr="000D3D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ņemot vērā 16.01.2020. Izglītības un jaunatnes lietu komitejas </w:t>
      </w:r>
      <w:r w:rsidR="005F39BF">
        <w:rPr>
          <w:rFonts w:ascii="Times New Roman" w:eastAsia="Calibri" w:hAnsi="Times New Roman" w:cs="Times New Roman"/>
          <w:sz w:val="24"/>
          <w:szCs w:val="24"/>
        </w:rPr>
        <w:t xml:space="preserve">un 21.01.2020. Finanšu un attīstības komitejas </w:t>
      </w:r>
      <w:r w:rsidR="005F39BF" w:rsidRPr="00FC66FB">
        <w:rPr>
          <w:rFonts w:ascii="Times New Roman" w:eastAsia="Calibri" w:hAnsi="Times New Roman" w:cs="Times New Roman"/>
          <w:sz w:val="24"/>
          <w:szCs w:val="24"/>
        </w:rPr>
        <w:t>atzinumu</w:t>
      </w:r>
      <w:r w:rsidR="005F39BF">
        <w:rPr>
          <w:rFonts w:ascii="Times New Roman" w:eastAsia="Calibri" w:hAnsi="Times New Roman" w:cs="Times New Roman"/>
          <w:sz w:val="24"/>
          <w:szCs w:val="24"/>
        </w:rPr>
        <w:t>s</w:t>
      </w:r>
      <w:r w:rsidR="005F39BF" w:rsidRPr="00FC66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39BF" w:rsidRPr="00A3683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="005F39BF" w:rsidRPr="00A368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  <w:r w:rsidR="005F39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F39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9</w:t>
      </w:r>
      <w:r w:rsidR="005F39BF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5F39BF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5F39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 w:rsidR="005F39BF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="005F39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Zigfrīds Gora, </w:t>
      </w:r>
      <w:r w:rsidR="005F39BF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Ivars Miķelsons,</w:t>
      </w:r>
      <w:r w:rsidR="005F39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Antra </w:t>
      </w:r>
      <w:proofErr w:type="spellStart"/>
      <w:r w:rsidR="005F39BF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="005F39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Valda Kļaviņa, Andris Sakne, Rihards Saulītis, </w:t>
      </w:r>
      <w:r w:rsidR="005F39BF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Aleksandrs Šrubs, </w:t>
      </w:r>
      <w:r w:rsidR="005F39BF">
        <w:rPr>
          <w:rFonts w:ascii="Times New Roman" w:eastAsia="Times New Roman" w:hAnsi="Times New Roman" w:cs="Times New Roman"/>
          <w:sz w:val="24"/>
          <w:szCs w:val="24"/>
          <w:lang w:eastAsia="lv-LV"/>
        </w:rPr>
        <w:t>Gatis Teilis</w:t>
      </w:r>
      <w:r w:rsidR="005F39BF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5F39BF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</w:t>
      </w:r>
      <w:r w:rsidR="005F39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</w:t>
      </w:r>
      <w:r w:rsidR="005F39BF" w:rsidRPr="002D66C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F39BF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5F39BF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="005F39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5F39BF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NOLEMJ:</w:t>
      </w:r>
    </w:p>
    <w:p w:rsidR="005F39BF" w:rsidRPr="000D3D44" w:rsidRDefault="005F39BF" w:rsidP="009719A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p w:rsidR="000D3D44" w:rsidRPr="000D3D44" w:rsidRDefault="000D3D44" w:rsidP="009719A2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Sadalīt Madonas novada pašvaldības vispārējās pamatizglītības un vispārējās vidējās izglītības iestāžu pedagoģisko darbinieku darba samaksai un sociālās apdrošināšanas obligātajām iemaksām paredzēto valsts mērķdotāciju no </w:t>
      </w:r>
      <w:proofErr w:type="gramStart"/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2020.gada</w:t>
      </w:r>
      <w:proofErr w:type="gramEnd"/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1.janvāra līdz 31.augusta EUR 2199728,00 apmērā, t.sk. piemaksu par 3.kvalitātes pakāpi – </w:t>
      </w:r>
      <w:r w:rsidR="00C720B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EUR 1488,00</w:t>
      </w:r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0D3D44" w:rsidRPr="000D3D44" w:rsidRDefault="000D3D44" w:rsidP="009719A2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Iedalīt Dzelzavas speciālajai pamatskolai valsts mērķdotāciju no </w:t>
      </w:r>
      <w:proofErr w:type="gramStart"/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2020.gada</w:t>
      </w:r>
      <w:proofErr w:type="gramEnd"/>
      <w:r w:rsidRPr="000D3D4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1.janvāra līdz 31.augusta EUR 369705,00 apmērā, t.sk. pedagoģisko darbinieku darba samaksai, piemaksai par 3.kvalitātes pakāpi un sociālās apdrošināšanas obligātajām iemaksām EUR 152648,00.</w:t>
      </w:r>
    </w:p>
    <w:p w:rsidR="000D3D44" w:rsidRPr="000D3D44" w:rsidRDefault="000D3D44" w:rsidP="000D3D4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</w:pPr>
    </w:p>
    <w:p w:rsidR="000D3D44" w:rsidRPr="000D3D44" w:rsidRDefault="000D3D44" w:rsidP="000D3D4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</w:pPr>
      <w:r w:rsidRPr="000D3D44"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  <w:t xml:space="preserve">Pielikumā: Madonas novada pašvaldības vispārējās pamatizglītības un vispārējās vidējās izglītības iestāžu pedagoģisko darbinieku darba samaksai un sociālās apdrošināšanas obligātajām iemaksām paredzētās valsts mērķdotācijas no </w:t>
      </w:r>
      <w:proofErr w:type="gramStart"/>
      <w:r w:rsidRPr="000D3D44"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  <w:t>2020.gada</w:t>
      </w:r>
      <w:proofErr w:type="gramEnd"/>
      <w:r w:rsidRPr="000D3D44"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  <w:t xml:space="preserve"> 1.janvāra līdz 31.augusta sadales saraksti.</w:t>
      </w:r>
    </w:p>
    <w:p w:rsidR="000D3D44" w:rsidRDefault="000D3D44" w:rsidP="00A01DE4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bookmarkEnd w:id="6"/>
    <w:p w:rsidR="002D66CD" w:rsidRDefault="002D66CD" w:rsidP="00AB2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19A2" w:rsidRDefault="009719A2" w:rsidP="00AB2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30D" w:rsidRDefault="00DA4341" w:rsidP="00AB2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13D7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:rsidR="009A152D" w:rsidRPr="00AB4186" w:rsidRDefault="009A152D" w:rsidP="00AB23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03CF" w:rsidRPr="005F39BF" w:rsidRDefault="005F39BF" w:rsidP="005F39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</w:pPr>
      <w:proofErr w:type="spellStart"/>
      <w:r w:rsidRPr="000D3D44"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  <w:t>S.Seržāne</w:t>
      </w:r>
      <w:proofErr w:type="spellEnd"/>
      <w:r w:rsidRPr="000D3D44"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  <w:t xml:space="preserve"> 64860562</w:t>
      </w:r>
    </w:p>
    <w:sectPr w:rsidR="001B03CF" w:rsidRPr="005F39BF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B02C7C"/>
    <w:multiLevelType w:val="multilevel"/>
    <w:tmpl w:val="890645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7" w:hanging="4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150347C1"/>
    <w:multiLevelType w:val="multilevel"/>
    <w:tmpl w:val="890645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1347" w:hanging="4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3" w15:restartNumberingAfterBreak="0">
    <w:nsid w:val="3C65363B"/>
    <w:multiLevelType w:val="hybridMultilevel"/>
    <w:tmpl w:val="462A4B12"/>
    <w:lvl w:ilvl="0" w:tplc="0BC02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99103C"/>
    <w:multiLevelType w:val="multilevel"/>
    <w:tmpl w:val="E7684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76D2722"/>
    <w:multiLevelType w:val="hybridMultilevel"/>
    <w:tmpl w:val="2098A8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BC8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369D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15DE"/>
    <w:rsid w:val="001F3D8B"/>
    <w:rsid w:val="001F4B21"/>
    <w:rsid w:val="001F4C80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2FFB"/>
    <w:rsid w:val="002A3680"/>
    <w:rsid w:val="002A44CE"/>
    <w:rsid w:val="002A525E"/>
    <w:rsid w:val="002A55CD"/>
    <w:rsid w:val="002A578A"/>
    <w:rsid w:val="002A59D4"/>
    <w:rsid w:val="002A5A80"/>
    <w:rsid w:val="002B096E"/>
    <w:rsid w:val="002B0FFD"/>
    <w:rsid w:val="002B2153"/>
    <w:rsid w:val="002B2998"/>
    <w:rsid w:val="002B3514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C699E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43D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3F710B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46FF0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25AF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D7B8E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0418"/>
    <w:rsid w:val="004F13E7"/>
    <w:rsid w:val="004F183F"/>
    <w:rsid w:val="004F18FB"/>
    <w:rsid w:val="004F24A2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3B34"/>
    <w:rsid w:val="00504A3D"/>
    <w:rsid w:val="00504A54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9B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4E9"/>
    <w:rsid w:val="00616810"/>
    <w:rsid w:val="00616D7A"/>
    <w:rsid w:val="00616E73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C95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38CB"/>
    <w:rsid w:val="007946AE"/>
    <w:rsid w:val="00795A80"/>
    <w:rsid w:val="00796769"/>
    <w:rsid w:val="0079699A"/>
    <w:rsid w:val="00796D38"/>
    <w:rsid w:val="00797A61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11C3"/>
    <w:rsid w:val="007D20CE"/>
    <w:rsid w:val="007D3785"/>
    <w:rsid w:val="007D590B"/>
    <w:rsid w:val="007D5A46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2984"/>
    <w:rsid w:val="008D4566"/>
    <w:rsid w:val="008D48E0"/>
    <w:rsid w:val="008D5171"/>
    <w:rsid w:val="008D51FE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1887"/>
    <w:rsid w:val="009719A2"/>
    <w:rsid w:val="00972031"/>
    <w:rsid w:val="009722F8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33B0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C78DC"/>
    <w:rsid w:val="009D048E"/>
    <w:rsid w:val="009D1E4C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381"/>
    <w:rsid w:val="009E55EE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27165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77A4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3ADA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6B05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67FE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65F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F30"/>
    <w:rsid w:val="00C1033F"/>
    <w:rsid w:val="00C1050C"/>
    <w:rsid w:val="00C10ECC"/>
    <w:rsid w:val="00C11E72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0314"/>
    <w:rsid w:val="00C31A38"/>
    <w:rsid w:val="00C332C3"/>
    <w:rsid w:val="00C339C6"/>
    <w:rsid w:val="00C33FA2"/>
    <w:rsid w:val="00C35565"/>
    <w:rsid w:val="00C35595"/>
    <w:rsid w:val="00C355C9"/>
    <w:rsid w:val="00C37639"/>
    <w:rsid w:val="00C42239"/>
    <w:rsid w:val="00C435BA"/>
    <w:rsid w:val="00C44186"/>
    <w:rsid w:val="00C44507"/>
    <w:rsid w:val="00C44D36"/>
    <w:rsid w:val="00C44E49"/>
    <w:rsid w:val="00C45A63"/>
    <w:rsid w:val="00C46513"/>
    <w:rsid w:val="00C468F6"/>
    <w:rsid w:val="00C46AE5"/>
    <w:rsid w:val="00C47876"/>
    <w:rsid w:val="00C47D57"/>
    <w:rsid w:val="00C51032"/>
    <w:rsid w:val="00C5104A"/>
    <w:rsid w:val="00C53313"/>
    <w:rsid w:val="00C53602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0BF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271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25D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3DBB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28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B68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838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327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1FE5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FB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01A3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262D-A9C7-42E5-880A-18702420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36</cp:revision>
  <cp:lastPrinted>2020-01-24T16:52:00Z</cp:lastPrinted>
  <dcterms:created xsi:type="dcterms:W3CDTF">2020-01-02T15:13:00Z</dcterms:created>
  <dcterms:modified xsi:type="dcterms:W3CDTF">2020-01-24T16:52:00Z</dcterms:modified>
</cp:coreProperties>
</file>